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206D20" w:rsidRPr="00206D20">
        <w:rPr>
          <w:sz w:val="28"/>
          <w:szCs w:val="28"/>
        </w:rPr>
        <w:t>от </w:t>
      </w:r>
      <w:r w:rsidR="001D5222">
        <w:rPr>
          <w:sz w:val="28"/>
          <w:szCs w:val="28"/>
        </w:rPr>
        <w:t>18 марта 2024 года № 12</w:t>
      </w:r>
      <w:r w:rsidR="00206D20" w:rsidRPr="00206D20">
        <w:rPr>
          <w:sz w:val="28"/>
          <w:szCs w:val="28"/>
        </w:rPr>
        <w:t xml:space="preserve">/НПА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4403A6">
        <w:rPr>
          <w:sz w:val="28"/>
          <w:szCs w:val="28"/>
        </w:rPr>
        <w:t xml:space="preserve">, </w:t>
      </w:r>
      <w:r w:rsidR="004403A6" w:rsidRPr="004403A6">
        <w:rPr>
          <w:sz w:val="28"/>
          <w:szCs w:val="28"/>
        </w:rPr>
        <w:t>от 8 декабря 2023 года № 49/НПА</w:t>
      </w:r>
      <w:r w:rsidR="00AB641B">
        <w:rPr>
          <w:sz w:val="28"/>
          <w:szCs w:val="28"/>
        </w:rPr>
        <w:t xml:space="preserve">, </w:t>
      </w:r>
      <w:r w:rsidR="00AB641B" w:rsidRPr="00AB641B">
        <w:rPr>
          <w:sz w:val="28"/>
          <w:szCs w:val="28"/>
        </w:rPr>
        <w:t>от 26 декабря 2023 года № 54/НПА</w:t>
      </w:r>
      <w:r w:rsidR="00206D20">
        <w:rPr>
          <w:sz w:val="28"/>
          <w:szCs w:val="28"/>
        </w:rPr>
        <w:t xml:space="preserve">, </w:t>
      </w:r>
      <w:r w:rsidR="00206D20" w:rsidRPr="00206D20">
        <w:rPr>
          <w:sz w:val="28"/>
          <w:szCs w:val="28"/>
        </w:rPr>
        <w:t>от 26 января 2024 года №</w:t>
      </w:r>
      <w:r w:rsidR="00206D20">
        <w:rPr>
          <w:sz w:val="28"/>
          <w:szCs w:val="28"/>
        </w:rPr>
        <w:t> </w:t>
      </w:r>
      <w:r w:rsidR="00206D20" w:rsidRPr="00206D20">
        <w:rPr>
          <w:sz w:val="28"/>
          <w:szCs w:val="28"/>
        </w:rPr>
        <w:t>3/НПА</w:t>
      </w:r>
      <w:r w:rsidR="001D5222">
        <w:rPr>
          <w:sz w:val="28"/>
          <w:szCs w:val="28"/>
        </w:rPr>
        <w:t xml:space="preserve">, </w:t>
      </w:r>
      <w:r w:rsidR="001D5222" w:rsidRPr="001D5222">
        <w:rPr>
          <w:sz w:val="28"/>
          <w:szCs w:val="28"/>
        </w:rPr>
        <w:t>от 20 февраля 2024 года № 8/НПА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7049"/>
    <w:rsid w:val="001A3004"/>
    <w:rsid w:val="001A5029"/>
    <w:rsid w:val="001D5222"/>
    <w:rsid w:val="001D57A6"/>
    <w:rsid w:val="001F3F08"/>
    <w:rsid w:val="00206D20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03A6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8775D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B641B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UPD_Sc1</cp:lastModifiedBy>
  <cp:revision>2</cp:revision>
  <cp:lastPrinted>2021-09-30T03:13:00Z</cp:lastPrinted>
  <dcterms:created xsi:type="dcterms:W3CDTF">2024-04-02T00:04:00Z</dcterms:created>
  <dcterms:modified xsi:type="dcterms:W3CDTF">2024-04-02T00:04:00Z</dcterms:modified>
</cp:coreProperties>
</file>